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47" w:rsidRDefault="00B25B47" w:rsidP="00B25B47">
      <w:pPr>
        <w:rPr>
          <w:lang w:eastAsia="en-AU"/>
        </w:rPr>
      </w:pPr>
      <w:r>
        <w:rPr>
          <w:rFonts w:ascii="Trebuchet MS" w:hAnsi="Trebuchet MS"/>
          <w:b/>
          <w:bCs/>
          <w:color w:val="002060"/>
          <w:sz w:val="32"/>
          <w:szCs w:val="32"/>
          <w:lang w:eastAsia="en-AU"/>
        </w:rPr>
        <w:t>Queensland Water Skills e-Flash #46</w:t>
      </w:r>
    </w:p>
    <w:p w:rsidR="00B25B47" w:rsidRDefault="00B25B47" w:rsidP="00B25B47">
      <w:pPr>
        <w:rPr>
          <w:lang w:eastAsia="en-AU"/>
        </w:rPr>
      </w:pPr>
      <w:r>
        <w:rPr>
          <w:color w:val="002060"/>
          <w:lang w:eastAsia="en-AU"/>
        </w:rPr>
        <w:t> </w:t>
      </w:r>
    </w:p>
    <w:p w:rsidR="00B25B47" w:rsidRDefault="00B25B47" w:rsidP="00B25B47">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B25B47" w:rsidRDefault="005235AD" w:rsidP="00B25B47">
      <w:pPr>
        <w:rPr>
          <w:lang w:eastAsia="en-AU"/>
        </w:rPr>
      </w:pPr>
      <w:r>
        <w:rPr>
          <w:rFonts w:ascii="Trebuchet MS" w:hAnsi="Trebuchet MS"/>
          <w:b/>
          <w:bCs/>
          <w:color w:val="002060"/>
          <w:sz w:val="24"/>
          <w:szCs w:val="24"/>
          <w:lang w:eastAsia="en-AU"/>
        </w:rPr>
        <w:t>(Issue #46 – </w:t>
      </w:r>
      <w:r w:rsidR="00B25B47">
        <w:rPr>
          <w:rFonts w:ascii="Trebuchet MS" w:hAnsi="Trebuchet MS"/>
          <w:b/>
          <w:bCs/>
          <w:color w:val="002060"/>
          <w:sz w:val="24"/>
          <w:szCs w:val="24"/>
          <w:lang w:eastAsia="en-AU"/>
        </w:rPr>
        <w:t>17 March 2016)</w:t>
      </w:r>
    </w:p>
    <w:p w:rsidR="00B25B47" w:rsidRDefault="00B25B47" w:rsidP="00B25B47">
      <w:pPr>
        <w:ind w:left="960"/>
        <w:rPr>
          <w:lang w:eastAsia="en-AU"/>
        </w:rPr>
      </w:pPr>
      <w:r>
        <w:rPr>
          <w:rFonts w:ascii="Trebuchet MS" w:hAnsi="Trebuchet MS"/>
          <w:b/>
          <w:bCs/>
          <w:color w:val="002060"/>
          <w:sz w:val="24"/>
          <w:szCs w:val="24"/>
          <w:lang w:eastAsia="en-AU"/>
        </w:rPr>
        <w:t> </w:t>
      </w:r>
    </w:p>
    <w:p w:rsidR="00B25B47" w:rsidRDefault="00B25B47" w:rsidP="00B25B47">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Implementation of the new National Water Training Package – update</w:t>
      </w:r>
    </w:p>
    <w:p w:rsidR="00B25B47" w:rsidRDefault="00B25B47" w:rsidP="00B25B47">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Updates to free Urban Water Industry Online Learning Resources</w:t>
      </w:r>
    </w:p>
    <w:p w:rsidR="00B25B47" w:rsidRDefault="00B25B47" w:rsidP="00B25B47">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Online Team Leadership Course for Young Water Professionals - AWA and IWC</w:t>
      </w:r>
    </w:p>
    <w:p w:rsidR="00B25B47" w:rsidRDefault="00B25B47" w:rsidP="00B25B47">
      <w:pPr>
        <w:ind w:left="768"/>
        <w:rPr>
          <w:lang w:eastAsia="en-AU"/>
        </w:rPr>
      </w:pPr>
    </w:p>
    <w:p w:rsidR="00B25B47" w:rsidRDefault="00B25B47" w:rsidP="00B25B47">
      <w:pPr>
        <w:rPr>
          <w:lang w:eastAsia="en-AU"/>
        </w:rPr>
      </w:pPr>
      <w:r>
        <w:rPr>
          <w:color w:val="FFC000"/>
          <w:lang w:eastAsia="en-AU"/>
        </w:rPr>
        <w:t>~~~~~~~~~~~~~~~~~~~~~~~~~~~~~~~~~~~~~~~~~~~~~~~~~~~~~~~~~~~~~~~~~~~~~~~~~~~~~~~~~~</w:t>
      </w:r>
    </w:p>
    <w:p w:rsidR="00B25B47" w:rsidRDefault="00B25B47" w:rsidP="00B25B47">
      <w:pPr>
        <w:rPr>
          <w:rFonts w:ascii="Trebuchet MS" w:hAnsi="Trebuchet MS"/>
          <w:b/>
          <w:bCs/>
          <w:color w:val="002060"/>
          <w:sz w:val="24"/>
          <w:szCs w:val="24"/>
          <w:lang w:eastAsia="en-AU"/>
        </w:rPr>
      </w:pPr>
      <w:r>
        <w:rPr>
          <w:rFonts w:ascii="Trebuchet MS" w:hAnsi="Trebuchet MS"/>
          <w:b/>
          <w:bCs/>
          <w:color w:val="002060"/>
          <w:sz w:val="24"/>
          <w:szCs w:val="24"/>
          <w:lang w:eastAsia="en-AU"/>
        </w:rPr>
        <w:t>1. Implementation of the new National Water Training Package - update</w:t>
      </w:r>
    </w:p>
    <w:p w:rsidR="00B25B47" w:rsidRDefault="00B25B47" w:rsidP="00B25B47">
      <w:pPr>
        <w:rPr>
          <w:lang w:eastAsia="en-AU"/>
        </w:rPr>
      </w:pPr>
      <w:r>
        <w:rPr>
          <w:color w:val="FFC000"/>
          <w:lang w:eastAsia="en-AU"/>
        </w:rPr>
        <w:t>~~~~~~~~~~~~~~~~~~~~~~~~~~~~~~~~~~~~~~~~~~~~~~~~~~~~~~~~~~~~~~~~~~~~~~~~~~~~~~~~~~</w:t>
      </w:r>
    </w:p>
    <w:p w:rsidR="00B25B47" w:rsidRDefault="00B25B47" w:rsidP="00B25B47">
      <w:pPr>
        <w:rPr>
          <w:lang w:eastAsia="en-AU"/>
        </w:rPr>
      </w:pPr>
      <w:r>
        <w:rPr>
          <w:color w:val="000000"/>
          <w:lang w:eastAsia="en-AU"/>
        </w:rPr>
        <w:t xml:space="preserve">The previous </w:t>
      </w:r>
      <w:r>
        <w:rPr>
          <w:i/>
          <w:iCs/>
          <w:color w:val="000000"/>
          <w:lang w:eastAsia="en-AU"/>
        </w:rPr>
        <w:t>Queensland Water Skills e-Flash #45</w:t>
      </w:r>
      <w:r>
        <w:rPr>
          <w:color w:val="000000"/>
          <w:lang w:eastAsia="en-AU"/>
        </w:rPr>
        <w:t xml:space="preserve"> outlined that due to the ‘deletion’ of all previous National Water Training Package (NWP07) qualifications no further enrolments can take place in </w:t>
      </w:r>
      <w:r>
        <w:rPr>
          <w:lang w:eastAsia="en-AU"/>
        </w:rPr>
        <w:t xml:space="preserve">the old NWP07 qualifications under Government funding. As there are no RTOs currently registered to deliver qualifications under the new National Water Training Package (NWP), no enrolments can take place in the new qualifications either. </w:t>
      </w:r>
    </w:p>
    <w:p w:rsidR="00B25B47" w:rsidRDefault="00B25B47" w:rsidP="00B25B47">
      <w:pPr>
        <w:rPr>
          <w:lang w:eastAsia="en-AU"/>
        </w:rPr>
      </w:pPr>
    </w:p>
    <w:p w:rsidR="00B25B47" w:rsidRDefault="00B25B47" w:rsidP="00B25B47">
      <w:pPr>
        <w:rPr>
          <w:lang w:eastAsia="en-AU"/>
        </w:rPr>
      </w:pPr>
      <w:r>
        <w:rPr>
          <w:lang w:eastAsia="en-AU"/>
        </w:rPr>
        <w:t xml:space="preserve">There are ongoing efforts through the national Department of Education and Training to rectify this issue to ensure that NWP07 qualifications are reinstated as ‘superseded’ to allow a 12 month timeframe for transitioning to the new NWP (2015) training package.  Unfortunately, no further update on the outcome of these negotiations is available. </w:t>
      </w:r>
    </w:p>
    <w:p w:rsidR="00B25B47" w:rsidRDefault="00B25B47" w:rsidP="00B25B47">
      <w:pPr>
        <w:rPr>
          <w:lang w:eastAsia="en-AU"/>
        </w:rPr>
      </w:pPr>
    </w:p>
    <w:p w:rsidR="00B25B47" w:rsidRDefault="00B25B47" w:rsidP="00B25B47">
      <w:pPr>
        <w:rPr>
          <w:lang w:eastAsia="en-AU"/>
        </w:rPr>
      </w:pPr>
      <w:r>
        <w:rPr>
          <w:lang w:eastAsia="en-AU"/>
        </w:rPr>
        <w:t>The Queensland Department of Education and Training (DET) has declared the following new NWP (2015) qualifications as Priority 1 traineeships eligible for User Choice funding (implementation date of 22 February 2016) ;</w:t>
      </w:r>
    </w:p>
    <w:p w:rsidR="00B25B47" w:rsidRDefault="00B25B47" w:rsidP="00B25B47">
      <w:pPr>
        <w:numPr>
          <w:ilvl w:val="0"/>
          <w:numId w:val="2"/>
        </w:numPr>
        <w:rPr>
          <w:rFonts w:eastAsia="Times New Roman"/>
          <w:lang w:eastAsia="en-AU"/>
        </w:rPr>
      </w:pPr>
      <w:r>
        <w:rPr>
          <w:rFonts w:eastAsia="Times New Roman"/>
          <w:lang w:eastAsia="en-AU"/>
        </w:rPr>
        <w:t xml:space="preserve">Water Industry Operator Level II - NWP20115 Certificate II in Water Industry Operations </w:t>
      </w:r>
    </w:p>
    <w:p w:rsidR="00B25B47" w:rsidRDefault="00B25B47" w:rsidP="00B25B47">
      <w:pPr>
        <w:numPr>
          <w:ilvl w:val="0"/>
          <w:numId w:val="2"/>
        </w:numPr>
        <w:rPr>
          <w:rFonts w:eastAsia="Times New Roman"/>
          <w:lang w:eastAsia="en-AU"/>
        </w:rPr>
      </w:pPr>
      <w:r>
        <w:rPr>
          <w:rFonts w:eastAsia="Times New Roman"/>
          <w:lang w:eastAsia="en-AU"/>
        </w:rPr>
        <w:t xml:space="preserve">Water Industry Operator Level III - NWP30215 Certificate III in Water Industry Operations </w:t>
      </w:r>
    </w:p>
    <w:p w:rsidR="00B25B47" w:rsidRDefault="00B25B47" w:rsidP="00B25B47">
      <w:pPr>
        <w:numPr>
          <w:ilvl w:val="0"/>
          <w:numId w:val="2"/>
        </w:numPr>
        <w:rPr>
          <w:rFonts w:eastAsia="Times New Roman"/>
          <w:lang w:eastAsia="en-AU"/>
        </w:rPr>
      </w:pPr>
      <w:r>
        <w:rPr>
          <w:rFonts w:eastAsia="Times New Roman"/>
          <w:lang w:eastAsia="en-AU"/>
        </w:rPr>
        <w:t xml:space="preserve">Water Industry Operator Level III - Treatment - NWP30315 Certificate III in Water Industry Treatment </w:t>
      </w:r>
    </w:p>
    <w:p w:rsidR="00B25B47" w:rsidRDefault="00B25B47" w:rsidP="00B25B47">
      <w:pPr>
        <w:numPr>
          <w:ilvl w:val="0"/>
          <w:numId w:val="2"/>
        </w:numPr>
        <w:rPr>
          <w:rFonts w:eastAsia="Times New Roman"/>
          <w:lang w:eastAsia="en-AU"/>
        </w:rPr>
      </w:pPr>
      <w:r>
        <w:rPr>
          <w:rFonts w:eastAsia="Times New Roman"/>
          <w:lang w:eastAsia="en-AU"/>
        </w:rPr>
        <w:t>Water Industry Operator Level III - Irrigation - NWP30415 Certificate III in Water Industry Irrigation.</w:t>
      </w:r>
    </w:p>
    <w:p w:rsidR="00B25B47" w:rsidRDefault="00B25B47" w:rsidP="00B25B47">
      <w:pPr>
        <w:rPr>
          <w:lang w:eastAsia="en-AU"/>
        </w:rPr>
      </w:pPr>
    </w:p>
    <w:p w:rsidR="00B25B47" w:rsidRDefault="00B25B47" w:rsidP="00B25B47">
      <w:pPr>
        <w:rPr>
          <w:lang w:eastAsia="en-AU"/>
        </w:rPr>
      </w:pPr>
      <w:r>
        <w:rPr>
          <w:lang w:eastAsia="en-AU"/>
        </w:rPr>
        <w:t xml:space="preserve">Once RTOs have added the new 2015 qualifications to their scope and applied to DET to deliver the new qualifications under User Choice funding, funded enrolments in the new NWP training package can commence. </w:t>
      </w:r>
    </w:p>
    <w:p w:rsidR="00B25B47" w:rsidRDefault="00B25B47" w:rsidP="00B25B47">
      <w:pPr>
        <w:rPr>
          <w:lang w:eastAsia="en-AU"/>
        </w:rPr>
      </w:pPr>
    </w:p>
    <w:p w:rsidR="00B25B47" w:rsidRDefault="00B25B47" w:rsidP="00B25B47">
      <w:pPr>
        <w:rPr>
          <w:lang w:eastAsia="en-AU"/>
        </w:rPr>
      </w:pPr>
      <w:proofErr w:type="spellStart"/>
      <w:proofErr w:type="gramStart"/>
      <w:r>
        <w:rPr>
          <w:b/>
          <w:bCs/>
          <w:i/>
          <w:iCs/>
          <w:lang w:eastAsia="en-AU"/>
        </w:rPr>
        <w:t>qldwater</w:t>
      </w:r>
      <w:proofErr w:type="spellEnd"/>
      <w:proofErr w:type="gramEnd"/>
      <w:r>
        <w:rPr>
          <w:lang w:eastAsia="en-AU"/>
        </w:rPr>
        <w:t xml:space="preserve"> is still following up a number of implementation issues with the packaging rules for certain qualifications (specifically the Diploma) in the new training package.  </w:t>
      </w:r>
    </w:p>
    <w:p w:rsidR="00B25B47" w:rsidRDefault="00B25B47" w:rsidP="00B25B47">
      <w:pPr>
        <w:rPr>
          <w:lang w:eastAsia="en-AU"/>
        </w:rPr>
      </w:pPr>
    </w:p>
    <w:p w:rsidR="00B25B47" w:rsidRDefault="00B25B47" w:rsidP="00B25B47">
      <w:pPr>
        <w:rPr>
          <w:lang w:eastAsia="en-AU"/>
        </w:rPr>
      </w:pPr>
      <w:r>
        <w:rPr>
          <w:color w:val="FFC000"/>
          <w:lang w:eastAsia="en-AU"/>
        </w:rPr>
        <w:t>~~~~~~~~~~~~~~~~~~~~~~~~~~~~~~~~~~~~~~~~~~~~~~~~~~~~~~~~~~~~~~~~~~~~~~~~~~~~~~~~~~</w:t>
      </w:r>
    </w:p>
    <w:p w:rsidR="00B25B47" w:rsidRDefault="00B25B47" w:rsidP="00B25B47">
      <w:pPr>
        <w:rPr>
          <w:rFonts w:ascii="Trebuchet MS" w:hAnsi="Trebuchet MS"/>
          <w:b/>
          <w:bCs/>
          <w:color w:val="002060"/>
          <w:sz w:val="24"/>
          <w:szCs w:val="24"/>
          <w:lang w:eastAsia="en-AU"/>
        </w:rPr>
      </w:pPr>
      <w:r>
        <w:rPr>
          <w:rFonts w:ascii="Trebuchet MS" w:hAnsi="Trebuchet MS"/>
          <w:b/>
          <w:bCs/>
          <w:color w:val="002060"/>
          <w:sz w:val="24"/>
          <w:szCs w:val="24"/>
          <w:lang w:eastAsia="en-AU"/>
        </w:rPr>
        <w:t>2. Updates to free water industry online learning resources</w:t>
      </w:r>
    </w:p>
    <w:p w:rsidR="00B25B47" w:rsidRDefault="00B25B47" w:rsidP="00B25B47">
      <w:pPr>
        <w:rPr>
          <w:lang w:eastAsia="en-AU"/>
        </w:rPr>
      </w:pPr>
      <w:r>
        <w:rPr>
          <w:color w:val="FFC000"/>
          <w:lang w:eastAsia="en-AU"/>
        </w:rPr>
        <w:t>~~~~~~~~~~~~~~~~~~~~~~~~~~~~~~~~~~~~~~~~~~~~~~~~~~~~~~~~~~~~~~~~~~~~~~~~~~~~~~~~~~</w:t>
      </w:r>
    </w:p>
    <w:p w:rsidR="00B25B47" w:rsidRDefault="00B25B47" w:rsidP="00B25B47">
      <w:pPr>
        <w:rPr>
          <w:color w:val="000000"/>
          <w:lang w:eastAsia="en-AU"/>
        </w:rPr>
      </w:pPr>
      <w:proofErr w:type="spellStart"/>
      <w:proofErr w:type="gramStart"/>
      <w:r>
        <w:rPr>
          <w:b/>
          <w:bCs/>
          <w:i/>
          <w:iCs/>
          <w:color w:val="000000"/>
          <w:lang w:eastAsia="en-AU"/>
        </w:rPr>
        <w:t>qldwater</w:t>
      </w:r>
      <w:proofErr w:type="spellEnd"/>
      <w:proofErr w:type="gramEnd"/>
      <w:r>
        <w:rPr>
          <w:color w:val="000000"/>
          <w:lang w:eastAsia="en-AU"/>
        </w:rPr>
        <w:t xml:space="preserve"> has recently refreshed and updated the </w:t>
      </w:r>
      <w:r>
        <w:rPr>
          <w:i/>
          <w:iCs/>
          <w:color w:val="000000"/>
          <w:lang w:eastAsia="en-AU"/>
        </w:rPr>
        <w:t>Induction to the Queensland Urban Water Industry</w:t>
      </w:r>
      <w:r>
        <w:rPr>
          <w:color w:val="000000"/>
          <w:lang w:eastAsia="en-AU"/>
        </w:rPr>
        <w:t xml:space="preserve"> and </w:t>
      </w:r>
      <w:r>
        <w:rPr>
          <w:i/>
          <w:iCs/>
          <w:color w:val="000000"/>
          <w:lang w:eastAsia="en-AU"/>
        </w:rPr>
        <w:t>Introduction to Urban Water Industry Legislation</w:t>
      </w:r>
      <w:r>
        <w:rPr>
          <w:color w:val="000000"/>
          <w:lang w:eastAsia="en-AU"/>
        </w:rPr>
        <w:t xml:space="preserve"> online training modules. </w:t>
      </w:r>
    </w:p>
    <w:p w:rsidR="00B25B47" w:rsidRDefault="00B25B47" w:rsidP="00B25B47">
      <w:pPr>
        <w:rPr>
          <w:color w:val="000000"/>
          <w:lang w:eastAsia="en-AU"/>
        </w:rPr>
      </w:pPr>
    </w:p>
    <w:p w:rsidR="00B25B47" w:rsidRDefault="00B25B47" w:rsidP="00B25B47">
      <w:pPr>
        <w:rPr>
          <w:color w:val="000000"/>
          <w:lang w:eastAsia="en-AU"/>
        </w:rPr>
      </w:pPr>
      <w:r>
        <w:rPr>
          <w:color w:val="000000"/>
          <w:lang w:eastAsia="en-AU"/>
        </w:rPr>
        <w:t xml:space="preserve">Both training courses are freely available on the </w:t>
      </w:r>
      <w:proofErr w:type="spellStart"/>
      <w:r>
        <w:rPr>
          <w:b/>
          <w:bCs/>
          <w:i/>
          <w:iCs/>
          <w:color w:val="000000"/>
          <w:lang w:eastAsia="en-AU"/>
        </w:rPr>
        <w:t>qldwater</w:t>
      </w:r>
      <w:proofErr w:type="spellEnd"/>
      <w:r>
        <w:rPr>
          <w:b/>
          <w:bCs/>
          <w:i/>
          <w:iCs/>
          <w:color w:val="000000"/>
          <w:lang w:eastAsia="en-AU"/>
        </w:rPr>
        <w:t xml:space="preserve"> </w:t>
      </w:r>
      <w:r>
        <w:rPr>
          <w:color w:val="000000"/>
          <w:lang w:eastAsia="en-AU"/>
        </w:rPr>
        <w:t xml:space="preserve">website - </w:t>
      </w:r>
      <w:hyperlink r:id="rId5" w:history="1">
        <w:r>
          <w:rPr>
            <w:rStyle w:val="Hyperlink"/>
            <w:lang w:eastAsia="en-AU"/>
          </w:rPr>
          <w:t>http://www.qldwater.com.au/Skills_ELearning_and_Technology</w:t>
        </w:r>
      </w:hyperlink>
      <w:r>
        <w:rPr>
          <w:lang w:eastAsia="en-AU"/>
        </w:rPr>
        <w:t xml:space="preserve">. </w:t>
      </w:r>
      <w:r>
        <w:rPr>
          <w:color w:val="000000"/>
          <w:lang w:eastAsia="en-AU"/>
        </w:rPr>
        <w:t> </w:t>
      </w:r>
    </w:p>
    <w:p w:rsidR="00B25B47" w:rsidRDefault="00B25B47" w:rsidP="00B25B47">
      <w:pPr>
        <w:rPr>
          <w:color w:val="000000"/>
          <w:lang w:eastAsia="en-AU"/>
        </w:rPr>
      </w:pPr>
    </w:p>
    <w:p w:rsidR="00B25B47" w:rsidRDefault="00B25B47" w:rsidP="00B25B47">
      <w:pPr>
        <w:rPr>
          <w:lang w:eastAsia="en-AU"/>
        </w:rPr>
      </w:pPr>
      <w:r>
        <w:rPr>
          <w:color w:val="FFC000"/>
          <w:lang w:eastAsia="en-AU"/>
        </w:rPr>
        <w:lastRenderedPageBreak/>
        <w:t>~~~~~~~~~~~~~~~~~~~~~~~~~~~~~~~~~~~~~~~~~~~~~~~~~~~~~~~~~~~~~~~~~~~~~~~~~~~~~~~~~~</w:t>
      </w:r>
    </w:p>
    <w:p w:rsidR="00B25B47" w:rsidRDefault="00B25B47" w:rsidP="00B25B47">
      <w:pPr>
        <w:rPr>
          <w:rFonts w:ascii="Trebuchet MS" w:hAnsi="Trebuchet MS"/>
          <w:b/>
          <w:bCs/>
          <w:color w:val="002060"/>
          <w:sz w:val="24"/>
          <w:szCs w:val="24"/>
          <w:lang w:eastAsia="en-AU"/>
        </w:rPr>
      </w:pPr>
      <w:r>
        <w:rPr>
          <w:rFonts w:ascii="Trebuchet MS" w:hAnsi="Trebuchet MS"/>
          <w:b/>
          <w:bCs/>
          <w:color w:val="002060"/>
          <w:sz w:val="24"/>
          <w:szCs w:val="24"/>
          <w:lang w:eastAsia="en-AU"/>
        </w:rPr>
        <w:t>3. Online Team Leadership Course for Young Water Professionals – AWA and IWC</w:t>
      </w:r>
    </w:p>
    <w:p w:rsidR="00B25B47" w:rsidRDefault="00B25B47" w:rsidP="00B25B47">
      <w:pPr>
        <w:rPr>
          <w:lang w:eastAsia="en-AU"/>
        </w:rPr>
      </w:pPr>
      <w:r>
        <w:rPr>
          <w:color w:val="FFC000"/>
          <w:lang w:eastAsia="en-AU"/>
        </w:rPr>
        <w:t>~~~~~~~~~~~~~~~~~~~~~~~~~~~~~~~~~~~~~~~~~~~~~~~~~~~~~~~~~~~~~~~~~~~~~~~~~~~~~~~~~~</w:t>
      </w:r>
      <w:bookmarkStart w:id="0" w:name="_GoBack"/>
      <w:bookmarkEnd w:id="0"/>
    </w:p>
    <w:p w:rsidR="00B25B47" w:rsidRDefault="00B25B47" w:rsidP="00B25B47">
      <w:pPr>
        <w:rPr>
          <w:lang w:eastAsia="en-AU"/>
        </w:rPr>
      </w:pPr>
      <w:r>
        <w:rPr>
          <w:lang w:eastAsia="en-AU"/>
        </w:rPr>
        <w:t xml:space="preserve">The Australian Water Association (AWA) through a partnership with the International </w:t>
      </w:r>
      <w:proofErr w:type="spellStart"/>
      <w:r>
        <w:rPr>
          <w:lang w:eastAsia="en-AU"/>
        </w:rPr>
        <w:t>WaterCentre</w:t>
      </w:r>
      <w:proofErr w:type="spellEnd"/>
      <w:r>
        <w:rPr>
          <w:lang w:eastAsia="en-AU"/>
        </w:rPr>
        <w:t xml:space="preserve"> (IWC) is offering a new Online Team Leadership Course. This course meets the needs of young water professionals (YWP) using the latest online learning platforms, research findings and facilitation techniques.</w:t>
      </w:r>
    </w:p>
    <w:p w:rsidR="00B25B47" w:rsidRDefault="00B25B47" w:rsidP="00B25B47">
      <w:pPr>
        <w:rPr>
          <w:lang w:eastAsia="en-AU"/>
        </w:rPr>
      </w:pPr>
    </w:p>
    <w:p w:rsidR="00B25B47" w:rsidRDefault="00B25B47" w:rsidP="00B25B47">
      <w:pPr>
        <w:autoSpaceDE w:val="0"/>
        <w:autoSpaceDN w:val="0"/>
        <w:rPr>
          <w:lang w:eastAsia="en-AU"/>
        </w:rPr>
      </w:pPr>
      <w:r>
        <w:rPr>
          <w:lang w:eastAsia="en-AU"/>
        </w:rPr>
        <w:t>This four week course will provide:</w:t>
      </w:r>
    </w:p>
    <w:p w:rsidR="00B25B47" w:rsidRDefault="00B25B47" w:rsidP="00B25B47">
      <w:pPr>
        <w:numPr>
          <w:ilvl w:val="0"/>
          <w:numId w:val="3"/>
        </w:numPr>
        <w:autoSpaceDE w:val="0"/>
        <w:autoSpaceDN w:val="0"/>
        <w:rPr>
          <w:rFonts w:eastAsia="Times New Roman"/>
          <w:lang w:eastAsia="en-AU"/>
        </w:rPr>
      </w:pPr>
      <w:r>
        <w:rPr>
          <w:rFonts w:eastAsia="Times New Roman"/>
          <w:lang w:eastAsia="en-AU"/>
        </w:rPr>
        <w:t>An introduction to leadership in the water sector.</w:t>
      </w:r>
    </w:p>
    <w:p w:rsidR="00B25B47" w:rsidRDefault="00B25B47" w:rsidP="00B25B47">
      <w:pPr>
        <w:numPr>
          <w:ilvl w:val="0"/>
          <w:numId w:val="3"/>
        </w:numPr>
        <w:autoSpaceDE w:val="0"/>
        <w:autoSpaceDN w:val="0"/>
        <w:rPr>
          <w:rFonts w:eastAsia="Times New Roman"/>
          <w:lang w:eastAsia="en-AU"/>
        </w:rPr>
      </w:pPr>
      <w:r>
        <w:rPr>
          <w:rFonts w:eastAsia="Times New Roman"/>
          <w:lang w:eastAsia="en-AU"/>
        </w:rPr>
        <w:t>An introduction to leadership development.</w:t>
      </w:r>
    </w:p>
    <w:p w:rsidR="00B25B47" w:rsidRDefault="00B25B47" w:rsidP="00B25B47">
      <w:pPr>
        <w:numPr>
          <w:ilvl w:val="0"/>
          <w:numId w:val="3"/>
        </w:numPr>
        <w:autoSpaceDE w:val="0"/>
        <w:autoSpaceDN w:val="0"/>
        <w:rPr>
          <w:rFonts w:eastAsia="Times New Roman"/>
          <w:lang w:eastAsia="en-AU"/>
        </w:rPr>
      </w:pPr>
      <w:r>
        <w:rPr>
          <w:rFonts w:eastAsia="Times New Roman"/>
          <w:lang w:eastAsia="en-AU"/>
        </w:rPr>
        <w:t>An introduction to ‘self-leadership’ as the foundation for all other forms of leadership development.</w:t>
      </w:r>
    </w:p>
    <w:p w:rsidR="00B25B47" w:rsidRDefault="00B25B47" w:rsidP="00B25B47">
      <w:pPr>
        <w:numPr>
          <w:ilvl w:val="0"/>
          <w:numId w:val="3"/>
        </w:numPr>
        <w:autoSpaceDE w:val="0"/>
        <w:autoSpaceDN w:val="0"/>
        <w:rPr>
          <w:rFonts w:eastAsia="Times New Roman"/>
          <w:lang w:eastAsia="en-AU"/>
        </w:rPr>
      </w:pPr>
      <w:r>
        <w:rPr>
          <w:rFonts w:eastAsia="Times New Roman"/>
          <w:lang w:eastAsia="en-AU"/>
        </w:rPr>
        <w:t>Guidance on team leadership, including fundamental concepts, tools and tips.</w:t>
      </w:r>
    </w:p>
    <w:p w:rsidR="00B25B47" w:rsidRDefault="00B25B47" w:rsidP="00B25B47">
      <w:pPr>
        <w:numPr>
          <w:ilvl w:val="0"/>
          <w:numId w:val="3"/>
        </w:numPr>
        <w:autoSpaceDE w:val="0"/>
        <w:autoSpaceDN w:val="0"/>
        <w:rPr>
          <w:rFonts w:eastAsia="Times New Roman"/>
          <w:lang w:eastAsia="en-AU"/>
        </w:rPr>
      </w:pPr>
      <w:r>
        <w:rPr>
          <w:rFonts w:eastAsia="Times New Roman"/>
          <w:lang w:eastAsia="en-AU"/>
        </w:rPr>
        <w:t>Additional guidance on leading cross-boundary teams in the water sector, including virtual teams.</w:t>
      </w:r>
    </w:p>
    <w:p w:rsidR="00B25B47" w:rsidRDefault="00B25B47" w:rsidP="00B25B47">
      <w:pPr>
        <w:rPr>
          <w:lang w:eastAsia="en-AU"/>
        </w:rPr>
      </w:pPr>
    </w:p>
    <w:p w:rsidR="00B25B47" w:rsidRDefault="00B25B47" w:rsidP="00B25B47">
      <w:pPr>
        <w:rPr>
          <w:lang w:eastAsia="en-AU"/>
        </w:rPr>
      </w:pPr>
      <w:r>
        <w:rPr>
          <w:lang w:eastAsia="en-AU"/>
        </w:rPr>
        <w:t>Similar courses are normally run at much higher fees, however, AWA/YWP has reduced the cost of this online course to a minimum to make it affordable for the YWPs around Australia. There is a very limited number of participants available for this course. If interested please register as soon as possible.</w:t>
      </w:r>
    </w:p>
    <w:p w:rsidR="00B25B47" w:rsidRDefault="00B25B47" w:rsidP="00B25B47">
      <w:pPr>
        <w:rPr>
          <w:lang w:eastAsia="en-AU"/>
        </w:rPr>
      </w:pPr>
    </w:p>
    <w:p w:rsidR="00B25B47" w:rsidRDefault="00B25B47" w:rsidP="00B25B47">
      <w:pPr>
        <w:rPr>
          <w:b/>
          <w:bCs/>
          <w:lang w:eastAsia="en-AU"/>
        </w:rPr>
      </w:pPr>
      <w:r>
        <w:rPr>
          <w:b/>
          <w:bCs/>
          <w:lang w:eastAsia="en-AU"/>
        </w:rPr>
        <w:t>When:</w:t>
      </w:r>
    </w:p>
    <w:p w:rsidR="00B25B47" w:rsidRDefault="00B25B47" w:rsidP="00B25B47">
      <w:pPr>
        <w:rPr>
          <w:lang w:eastAsia="en-AU"/>
        </w:rPr>
      </w:pPr>
      <w:r>
        <w:rPr>
          <w:lang w:eastAsia="en-AU"/>
        </w:rPr>
        <w:t xml:space="preserve">The course starts on 4 April 2016 and the registration will close on </w:t>
      </w:r>
      <w:r>
        <w:rPr>
          <w:b/>
          <w:bCs/>
          <w:lang w:eastAsia="en-AU"/>
        </w:rPr>
        <w:t>24 March 2016</w:t>
      </w:r>
      <w:r>
        <w:rPr>
          <w:lang w:eastAsia="en-AU"/>
        </w:rPr>
        <w:t>.</w:t>
      </w:r>
    </w:p>
    <w:p w:rsidR="00B25B47" w:rsidRDefault="00B25B47" w:rsidP="00B25B47">
      <w:pPr>
        <w:rPr>
          <w:lang w:eastAsia="en-AU"/>
        </w:rPr>
      </w:pPr>
    </w:p>
    <w:p w:rsidR="00B25B47" w:rsidRDefault="00B25B47" w:rsidP="00B25B47">
      <w:pPr>
        <w:rPr>
          <w:b/>
          <w:bCs/>
          <w:lang w:eastAsia="en-AU"/>
        </w:rPr>
      </w:pPr>
      <w:r>
        <w:rPr>
          <w:b/>
          <w:bCs/>
          <w:lang w:eastAsia="en-AU"/>
        </w:rPr>
        <w:t>Registration Fee:</w:t>
      </w:r>
    </w:p>
    <w:p w:rsidR="00B25B47" w:rsidRDefault="00B25B47" w:rsidP="00B25B47">
      <w:pPr>
        <w:rPr>
          <w:lang w:eastAsia="en-AU"/>
        </w:rPr>
      </w:pPr>
      <w:r>
        <w:rPr>
          <w:lang w:eastAsia="en-AU"/>
        </w:rPr>
        <w:t>AWA Members: $165</w:t>
      </w:r>
    </w:p>
    <w:p w:rsidR="00B25B47" w:rsidRDefault="00B25B47" w:rsidP="00B25B47">
      <w:pPr>
        <w:rPr>
          <w:lang w:eastAsia="en-AU"/>
        </w:rPr>
      </w:pPr>
      <w:r>
        <w:rPr>
          <w:lang w:eastAsia="en-AU"/>
        </w:rPr>
        <w:t>Non-Members:  $330</w:t>
      </w:r>
    </w:p>
    <w:p w:rsidR="00B25B47" w:rsidRDefault="00B25B47" w:rsidP="00B25B47">
      <w:pPr>
        <w:rPr>
          <w:lang w:eastAsia="en-AU"/>
        </w:rPr>
      </w:pPr>
    </w:p>
    <w:p w:rsidR="00B25B47" w:rsidRDefault="00B25B47" w:rsidP="00B25B47">
      <w:pPr>
        <w:rPr>
          <w:lang w:eastAsia="en-AU"/>
        </w:rPr>
      </w:pPr>
      <w:r>
        <w:rPr>
          <w:b/>
          <w:bCs/>
          <w:lang w:eastAsia="en-AU"/>
        </w:rPr>
        <w:t>To register and for further information:</w:t>
      </w:r>
      <w:r>
        <w:rPr>
          <w:lang w:eastAsia="en-AU"/>
        </w:rPr>
        <w:t xml:space="preserve"> </w:t>
      </w:r>
      <w:hyperlink r:id="rId6" w:history="1">
        <w:r>
          <w:rPr>
            <w:rStyle w:val="Hyperlink"/>
            <w:lang w:eastAsia="en-AU"/>
          </w:rPr>
          <w:t>Click here</w:t>
        </w:r>
      </w:hyperlink>
    </w:p>
    <w:p w:rsidR="00B25B47" w:rsidRDefault="00B25B47" w:rsidP="00B25B47"/>
    <w:p w:rsidR="00B25B47" w:rsidRDefault="00B25B47" w:rsidP="00B25B47">
      <w:pPr>
        <w:rPr>
          <w:lang w:eastAsia="en-AU"/>
        </w:rPr>
      </w:pPr>
      <w:r>
        <w:rPr>
          <w:rFonts w:ascii="Brush Script MT" w:hAnsi="Brush Script MT"/>
          <w:b/>
          <w:bCs/>
          <w:color w:val="FFC000"/>
          <w:lang w:eastAsia="en-AU"/>
        </w:rPr>
        <w:t>~~~~~~~~~~~~~~~~~~~~~~~~~~~~~~~~~~~~~~~~~~~~~~~~~~~~~~~~~</w:t>
      </w:r>
    </w:p>
    <w:p w:rsidR="00B25B47" w:rsidRDefault="00B25B47" w:rsidP="00B25B47">
      <w:pPr>
        <w:rPr>
          <w:lang w:eastAsia="en-AU"/>
        </w:rPr>
      </w:pPr>
      <w:r>
        <w:rPr>
          <w:b/>
          <w:bCs/>
          <w:color w:val="1F497D"/>
          <w:sz w:val="20"/>
          <w:szCs w:val="20"/>
          <w:lang w:eastAsia="en-AU"/>
        </w:rPr>
        <w:t>This message may be passed on to interested individuals and organisations.</w:t>
      </w:r>
    </w:p>
    <w:p w:rsidR="00B25B47" w:rsidRDefault="00B25B47" w:rsidP="00B25B47">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7" w:history="1">
        <w:r>
          <w:rPr>
            <w:rStyle w:val="Hyperlink"/>
            <w:color w:val="1F497D"/>
            <w:sz w:val="20"/>
            <w:szCs w:val="20"/>
            <w:lang w:eastAsia="en-AU"/>
          </w:rPr>
          <w:t>skills@qldwater.com.au</w:t>
        </w:r>
      </w:hyperlink>
      <w:r>
        <w:rPr>
          <w:color w:val="1F497D"/>
          <w:sz w:val="20"/>
          <w:szCs w:val="20"/>
          <w:lang w:eastAsia="en-AU"/>
        </w:rPr>
        <w:t xml:space="preserve"> </w:t>
      </w:r>
    </w:p>
    <w:p w:rsidR="00B25B47" w:rsidRDefault="00B25B47" w:rsidP="00B25B47">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8" w:history="1">
        <w:r>
          <w:rPr>
            <w:rStyle w:val="Hyperlink"/>
            <w:color w:val="1F497D"/>
            <w:sz w:val="20"/>
            <w:szCs w:val="20"/>
            <w:lang w:eastAsia="en-AU"/>
          </w:rPr>
          <w:t>skills@qldwater.com.au</w:t>
        </w:r>
      </w:hyperlink>
    </w:p>
    <w:p w:rsidR="00B25B47" w:rsidRDefault="00B25B47" w:rsidP="00B25B47">
      <w:pPr>
        <w:rPr>
          <w:lang w:eastAsia="en-AU"/>
        </w:rPr>
      </w:pPr>
      <w:r>
        <w:rPr>
          <w:b/>
          <w:bCs/>
          <w:color w:val="1F497D"/>
          <w:sz w:val="20"/>
          <w:szCs w:val="20"/>
          <w:lang w:val="da-DK" w:eastAsia="en-AU"/>
        </w:rPr>
        <w:t xml:space="preserve">Visit qldwater at </w:t>
      </w:r>
      <w:hyperlink r:id="rId9"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B25B47" w:rsidRDefault="00B25B47" w:rsidP="00B25B47">
      <w:pPr>
        <w:rPr>
          <w:lang w:eastAsia="en-AU"/>
        </w:rPr>
      </w:pPr>
      <w:r>
        <w:rPr>
          <w:rFonts w:ascii="Brush Script MT" w:hAnsi="Brush Script MT"/>
          <w:b/>
          <w:bCs/>
          <w:color w:val="FFC000"/>
          <w:lang w:val="da-DK" w:eastAsia="en-AU"/>
        </w:rPr>
        <w:t>~~~~~~~~~~~~~~~~~~~~~~~~~~~~~~~~~~~~~~~~~~~~~~~~~~~~~~~~~</w:t>
      </w:r>
    </w:p>
    <w:p w:rsidR="00532C8E" w:rsidRPr="00B25B47" w:rsidRDefault="00532C8E" w:rsidP="00B25B47"/>
    <w:sectPr w:rsidR="00532C8E" w:rsidRPr="00B25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C7D39"/>
    <w:multiLevelType w:val="hybridMultilevel"/>
    <w:tmpl w:val="58E85508"/>
    <w:lvl w:ilvl="0" w:tplc="846479D6">
      <w:start w:val="1"/>
      <w:numFmt w:val="decimal"/>
      <w:lvlText w:val="%1."/>
      <w:lvlJc w:val="left"/>
      <w:pPr>
        <w:ind w:left="768" w:hanging="40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0424F9"/>
    <w:multiLevelType w:val="hybridMultilevel"/>
    <w:tmpl w:val="CDE66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5BC0BD1"/>
    <w:multiLevelType w:val="hybridMultilevel"/>
    <w:tmpl w:val="0F5CA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47"/>
    <w:rsid w:val="001607C8"/>
    <w:rsid w:val="005235AD"/>
    <w:rsid w:val="00532C8E"/>
    <w:rsid w:val="00B25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3024F-8246-432A-985C-C17FD63D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B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a.asn.au/Shared_Content/Events/Event_Display.aspx?EventKey=IWCYWPTRN&amp;WebsiteKey=9dc929a7-973a-452a-8ebd-7ac0870e5ba9" TargetMode="External"/><Relationship Id="rId11" Type="http://schemas.openxmlformats.org/officeDocument/2006/relationships/theme" Target="theme/theme1.xml"/><Relationship Id="rId5" Type="http://schemas.openxmlformats.org/officeDocument/2006/relationships/hyperlink" Target="http://www.qldwater.com.au/Skills_ELearning_and_Technolo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2016-03-17T23:42:00Z</dcterms:created>
  <dcterms:modified xsi:type="dcterms:W3CDTF">2016-03-17T23:45:00Z</dcterms:modified>
</cp:coreProperties>
</file>